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1282" w14:textId="77777777" w:rsidR="00FA65C6" w:rsidRDefault="008B7946" w:rsidP="00FA65C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inline distT="0" distB="0" distL="0" distR="0" wp14:anchorId="7C5F990B" wp14:editId="7A7F3833">
            <wp:extent cx="1257300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h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884" cy="125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F013C" w14:textId="77777777" w:rsidR="00186C9D" w:rsidRPr="00FA65C6" w:rsidRDefault="003E4F70" w:rsidP="009D7430">
      <w:pPr>
        <w:jc w:val="center"/>
        <w:rPr>
          <w:b/>
          <w:sz w:val="48"/>
          <w:szCs w:val="48"/>
        </w:rPr>
      </w:pPr>
      <w:r w:rsidRPr="00FA65C6">
        <w:rPr>
          <w:b/>
          <w:sz w:val="48"/>
          <w:szCs w:val="48"/>
        </w:rPr>
        <w:t xml:space="preserve">CHARTE DE BONNE CONDUITE </w:t>
      </w:r>
    </w:p>
    <w:p w14:paraId="56AF25F3" w14:textId="77777777" w:rsidR="00BD75F2" w:rsidRDefault="003E4F70" w:rsidP="009D7430">
      <w:pPr>
        <w:jc w:val="center"/>
        <w:rPr>
          <w:b/>
          <w:sz w:val="40"/>
          <w:szCs w:val="40"/>
        </w:rPr>
      </w:pPr>
      <w:r w:rsidRPr="00FA65C6">
        <w:rPr>
          <w:b/>
          <w:sz w:val="40"/>
          <w:szCs w:val="40"/>
        </w:rPr>
        <w:t xml:space="preserve">LORS </w:t>
      </w:r>
      <w:r w:rsidR="00FA65C6" w:rsidRPr="00FA65C6">
        <w:rPr>
          <w:b/>
          <w:sz w:val="40"/>
          <w:szCs w:val="40"/>
        </w:rPr>
        <w:t>DES CEREMONIES DE MARIAGES</w:t>
      </w:r>
    </w:p>
    <w:p w14:paraId="184FBC3D" w14:textId="77777777" w:rsidR="003E4F70" w:rsidRPr="00186C9D" w:rsidRDefault="003E4F70">
      <w:pPr>
        <w:rPr>
          <w:b/>
        </w:rPr>
      </w:pPr>
      <w:r w:rsidRPr="004E6CBE">
        <w:rPr>
          <w:b/>
          <w:sz w:val="28"/>
          <w:szCs w:val="28"/>
        </w:rPr>
        <w:t xml:space="preserve">1° </w:t>
      </w:r>
      <w:r w:rsidRPr="004E6CBE">
        <w:rPr>
          <w:b/>
          <w:sz w:val="28"/>
          <w:szCs w:val="28"/>
          <w:u w:val="single"/>
        </w:rPr>
        <w:t>Rappel de la réglementation</w:t>
      </w:r>
      <w:r w:rsidRPr="00186C9D">
        <w:rPr>
          <w:b/>
        </w:rPr>
        <w:t> :</w:t>
      </w:r>
    </w:p>
    <w:p w14:paraId="45F52549" w14:textId="77777777" w:rsidR="003E4F70" w:rsidRDefault="003E4F70" w:rsidP="003E4F70">
      <w:pPr>
        <w:pStyle w:val="Paragraphedeliste"/>
        <w:numPr>
          <w:ilvl w:val="0"/>
          <w:numId w:val="1"/>
        </w:numPr>
      </w:pPr>
      <w:r>
        <w:t xml:space="preserve">La loi dispose qu’au moins un des futurs époux ou l’un de leur parent ait obligatoirement un domicile </w:t>
      </w:r>
      <w:r w:rsidR="00EB548C">
        <w:t xml:space="preserve">ou une résidence </w:t>
      </w:r>
      <w:r>
        <w:t>sur la commune ( article 63 du code civil)</w:t>
      </w:r>
    </w:p>
    <w:p w14:paraId="68A4330A" w14:textId="77777777" w:rsidR="003E4F70" w:rsidRDefault="003E4F70" w:rsidP="003E4F70">
      <w:pPr>
        <w:pStyle w:val="Paragraphedeliste"/>
        <w:numPr>
          <w:ilvl w:val="0"/>
          <w:numId w:val="1"/>
        </w:numPr>
      </w:pPr>
      <w:r>
        <w:t>Un dossier de mariage ne peut être pris plus d’un an à l’avance</w:t>
      </w:r>
    </w:p>
    <w:p w14:paraId="7E46F872" w14:textId="77777777" w:rsidR="003E4F70" w:rsidRDefault="003E4F70" w:rsidP="003E4F70">
      <w:pPr>
        <w:pStyle w:val="Paragraphedeliste"/>
        <w:numPr>
          <w:ilvl w:val="0"/>
          <w:numId w:val="1"/>
        </w:numPr>
      </w:pPr>
      <w:r>
        <w:t>Pour ouvrir un dossier mariage, les deux futurs époux doivent se présenter obligatoirement ensemble auprès du service Population m</w:t>
      </w:r>
      <w:r w:rsidR="00D64646">
        <w:t xml:space="preserve">unis de leur pièce d’identité, </w:t>
      </w:r>
      <w:r>
        <w:t xml:space="preserve"> du justificatif de domicile</w:t>
      </w:r>
      <w:r w:rsidR="00EB548C">
        <w:t>, et de leurs actes de naissance datés de moins de 3 mois</w:t>
      </w:r>
      <w:r w:rsidR="003F385D">
        <w:t xml:space="preserve"> ( à l’ouverture du dossier)</w:t>
      </w:r>
      <w:r>
        <w:t>. Ce n’est qu’une fois cette formalité effectuée que la date et l’heure de mariage seront réservés.</w:t>
      </w:r>
    </w:p>
    <w:p w14:paraId="03B62A40" w14:textId="77777777" w:rsidR="003E4F70" w:rsidRDefault="003E4F70" w:rsidP="003E4F70">
      <w:pPr>
        <w:pStyle w:val="Paragraphedeliste"/>
        <w:numPr>
          <w:ilvl w:val="0"/>
          <w:numId w:val="1"/>
        </w:numPr>
      </w:pPr>
      <w:r>
        <w:t xml:space="preserve">Les différentes pièces à verser au dossier (cf liste donnée lors de l’entretien préalable) doivent impérativement être déposées au plus tard </w:t>
      </w:r>
      <w:r w:rsidR="00492B4F">
        <w:rPr>
          <w:b/>
          <w:color w:val="FF0000"/>
          <w:u w:val="single"/>
        </w:rPr>
        <w:t>15</w:t>
      </w:r>
      <w:r w:rsidRPr="00732427">
        <w:rPr>
          <w:b/>
          <w:color w:val="FF0000"/>
          <w:u w:val="single"/>
        </w:rPr>
        <w:t xml:space="preserve"> jours avant la cérémonie de mariage</w:t>
      </w:r>
      <w:r>
        <w:t>.</w:t>
      </w:r>
    </w:p>
    <w:p w14:paraId="7E7F7E09" w14:textId="77777777" w:rsidR="003E4F70" w:rsidRPr="004E6CBE" w:rsidRDefault="003E4F70" w:rsidP="003E4F70">
      <w:pPr>
        <w:rPr>
          <w:b/>
          <w:sz w:val="28"/>
          <w:szCs w:val="28"/>
        </w:rPr>
      </w:pPr>
      <w:r w:rsidRPr="004E6CBE">
        <w:rPr>
          <w:b/>
          <w:sz w:val="28"/>
          <w:szCs w:val="28"/>
        </w:rPr>
        <w:t xml:space="preserve">2° </w:t>
      </w:r>
      <w:r w:rsidRPr="004E6CBE">
        <w:rPr>
          <w:b/>
          <w:sz w:val="28"/>
          <w:szCs w:val="28"/>
          <w:u w:val="single"/>
        </w:rPr>
        <w:t>Déroulement de la cérémonie</w:t>
      </w:r>
      <w:r w:rsidRPr="004E6CBE">
        <w:rPr>
          <w:b/>
          <w:sz w:val="28"/>
          <w:szCs w:val="28"/>
        </w:rPr>
        <w:t> :</w:t>
      </w:r>
    </w:p>
    <w:p w14:paraId="7C132696" w14:textId="77777777" w:rsidR="00590381" w:rsidRPr="003C2F6B" w:rsidRDefault="00590381" w:rsidP="004E6CBE">
      <w:pPr>
        <w:spacing w:after="100" w:afterAutospacing="1"/>
        <w:jc w:val="center"/>
        <w:rPr>
          <w:b/>
          <w:color w:val="FF0000"/>
          <w:u w:val="single"/>
        </w:rPr>
      </w:pPr>
      <w:r w:rsidRPr="003C2F6B">
        <w:rPr>
          <w:b/>
          <w:color w:val="FF0000"/>
          <w:u w:val="single"/>
        </w:rPr>
        <w:t xml:space="preserve">LE MARIAGE EST CERTES UN MOMENT FESTIF, MAIS LES DEBORDEMENTS NE DOIVENT PAS TROUBLER, AU-DELÀ DU RAISONNABLE, NI LA TRANQUILLITE PUBLIQUE, </w:t>
      </w:r>
      <w:r w:rsidR="004E6CBE" w:rsidRPr="003C2F6B">
        <w:rPr>
          <w:b/>
          <w:color w:val="FF0000"/>
          <w:u w:val="single"/>
        </w:rPr>
        <w:t xml:space="preserve"> </w:t>
      </w:r>
      <w:r w:rsidRPr="003C2F6B">
        <w:rPr>
          <w:b/>
          <w:color w:val="FF0000"/>
          <w:u w:val="single"/>
        </w:rPr>
        <w:t>NI LA SECURITE DES INVITES OU DES TIERS</w:t>
      </w:r>
    </w:p>
    <w:p w14:paraId="05BC4A7F" w14:textId="77777777" w:rsidR="004E6CBE" w:rsidRPr="00590381" w:rsidRDefault="004E6CBE" w:rsidP="004E6CBE">
      <w:pPr>
        <w:spacing w:after="0"/>
        <w:jc w:val="center"/>
        <w:rPr>
          <w:b/>
          <w:color w:val="FF0000"/>
          <w:u w:val="single"/>
        </w:rPr>
      </w:pPr>
    </w:p>
    <w:p w14:paraId="2382A34F" w14:textId="77777777" w:rsidR="003E4F70" w:rsidRDefault="003E4F70" w:rsidP="003E4F70">
      <w:pPr>
        <w:pStyle w:val="Paragraphedeliste"/>
        <w:numPr>
          <w:ilvl w:val="0"/>
          <w:numId w:val="1"/>
        </w:numPr>
        <w:rPr>
          <w:color w:val="FF0000"/>
          <w:highlight w:val="yellow"/>
          <w:u w:val="single"/>
        </w:rPr>
      </w:pPr>
      <w:r>
        <w:t xml:space="preserve">Les mariés ainsi que leurs invités doivent arriver </w:t>
      </w:r>
      <w:r w:rsidRPr="00016DCF">
        <w:rPr>
          <w:highlight w:val="yellow"/>
        </w:rPr>
        <w:t xml:space="preserve">un </w:t>
      </w:r>
      <w:r w:rsidRPr="00016DCF">
        <w:rPr>
          <w:b/>
          <w:color w:val="FF0000"/>
          <w:highlight w:val="yellow"/>
        </w:rPr>
        <w:t>quart d’heure avant</w:t>
      </w:r>
      <w:r w:rsidRPr="00D64646">
        <w:rPr>
          <w:color w:val="FF0000"/>
        </w:rPr>
        <w:t xml:space="preserve"> </w:t>
      </w:r>
      <w:r>
        <w:t>la cérémonie</w:t>
      </w:r>
      <w:r w:rsidR="00D64646">
        <w:t xml:space="preserve">. </w:t>
      </w:r>
      <w:r w:rsidR="00D64646" w:rsidRPr="00D64646">
        <w:rPr>
          <w:u w:val="single"/>
        </w:rPr>
        <w:t xml:space="preserve">En cas de retard, le mariage sera décalé à la </w:t>
      </w:r>
      <w:r w:rsidR="004E6CBE">
        <w:rPr>
          <w:color w:val="FF0000"/>
          <w:u w:val="single"/>
        </w:rPr>
        <w:t>fin</w:t>
      </w:r>
      <w:r w:rsidR="00D64646" w:rsidRPr="004E6CBE">
        <w:rPr>
          <w:color w:val="FF0000"/>
          <w:u w:val="single"/>
        </w:rPr>
        <w:t xml:space="preserve"> des autres mariages programmés, </w:t>
      </w:r>
      <w:r w:rsidR="00D64646" w:rsidRPr="00016DCF">
        <w:rPr>
          <w:b/>
          <w:color w:val="FF0000"/>
          <w:highlight w:val="yellow"/>
          <w:u w:val="single"/>
        </w:rPr>
        <w:t>et celui-ci pourra même ne pas être célébré</w:t>
      </w:r>
      <w:r w:rsidR="004E6CBE" w:rsidRPr="00016DCF">
        <w:rPr>
          <w:b/>
          <w:color w:val="FF0000"/>
          <w:highlight w:val="yellow"/>
          <w:u w:val="single"/>
        </w:rPr>
        <w:t xml:space="preserve"> le jour prévu,</w:t>
      </w:r>
      <w:r w:rsidR="00D64646" w:rsidRPr="00016DCF">
        <w:rPr>
          <w:b/>
          <w:color w:val="FF0000"/>
          <w:highlight w:val="yellow"/>
          <w:u w:val="single"/>
        </w:rPr>
        <w:t xml:space="preserve"> en fonction des contraintes municipales</w:t>
      </w:r>
      <w:r w:rsidR="00D64646" w:rsidRPr="00016DCF">
        <w:rPr>
          <w:color w:val="FF0000"/>
          <w:highlight w:val="yellow"/>
          <w:u w:val="single"/>
        </w:rPr>
        <w:t>.</w:t>
      </w:r>
    </w:p>
    <w:p w14:paraId="08D05706" w14:textId="104E3ADE" w:rsidR="00BA279F" w:rsidRPr="00BA279F" w:rsidRDefault="00BA279F" w:rsidP="005A25B7">
      <w:pPr>
        <w:pStyle w:val="Paragraphedeliste"/>
        <w:rPr>
          <w:b/>
          <w:bCs/>
          <w:color w:val="FF0000"/>
          <w:highlight w:val="yellow"/>
          <w:u w:val="single"/>
        </w:rPr>
      </w:pPr>
      <w:r w:rsidRPr="00BA279F">
        <w:rPr>
          <w:b/>
          <w:bCs/>
          <w:color w:val="FF0000"/>
        </w:rPr>
        <w:t>TOUT RETARD DE PLUS DE 30 MINUTES SERA SANCTIONNE PAR RETENUE D’UNE PARTIE DE LA CAUTION</w:t>
      </w:r>
    </w:p>
    <w:p w14:paraId="65BFD7E0" w14:textId="77777777" w:rsidR="003C2F6B" w:rsidRPr="004E6CBE" w:rsidRDefault="003C2F6B" w:rsidP="003E4F70">
      <w:pPr>
        <w:pStyle w:val="Paragraphedeliste"/>
        <w:numPr>
          <w:ilvl w:val="0"/>
          <w:numId w:val="1"/>
        </w:numPr>
        <w:rPr>
          <w:color w:val="FF0000"/>
          <w:u w:val="single"/>
        </w:rPr>
      </w:pPr>
      <w:r>
        <w:t>Les mariés et leurs invités devront se conformer aux instructions données par les agents de la mairie en ce qui concerne la gestion de la salle des mariages</w:t>
      </w:r>
    </w:p>
    <w:p w14:paraId="0BC9A5D6" w14:textId="77777777" w:rsidR="003E4F70" w:rsidRDefault="003E4F70" w:rsidP="003E4F70">
      <w:pPr>
        <w:pStyle w:val="Paragraphedeliste"/>
        <w:numPr>
          <w:ilvl w:val="0"/>
          <w:numId w:val="1"/>
        </w:numPr>
      </w:pPr>
      <w:r>
        <w:t>Seul le véhicule des mariés est autorisé à stationner sur le parvis de l’Hôtel de Ville</w:t>
      </w:r>
      <w:r w:rsidR="003C2F6B">
        <w:t xml:space="preserve"> – les autres véhicules devront se garer sur les places de stationnement réglementaires, afin de ne pas gêner la circulation autour de la mairie.</w:t>
      </w:r>
    </w:p>
    <w:p w14:paraId="51EBC713" w14:textId="77777777" w:rsidR="003C2F6B" w:rsidRDefault="003E4F70" w:rsidP="003E4F70">
      <w:pPr>
        <w:pStyle w:val="Paragraphedeliste"/>
        <w:numPr>
          <w:ilvl w:val="0"/>
          <w:numId w:val="1"/>
        </w:numPr>
      </w:pPr>
      <w:r>
        <w:t>Il est possible de fournir une musique</w:t>
      </w:r>
      <w:r w:rsidR="0056620F">
        <w:t xml:space="preserve"> particulière pour la cérémonie. Un des invités devra prendre en charge cette opération.</w:t>
      </w:r>
      <w:r w:rsidR="003C2F6B">
        <w:t xml:space="preserve"> </w:t>
      </w:r>
    </w:p>
    <w:p w14:paraId="5D4116EA" w14:textId="77777777" w:rsidR="003C4EE4" w:rsidRDefault="003C4EE4" w:rsidP="003E4F70">
      <w:pPr>
        <w:pStyle w:val="Paragraphedeliste"/>
        <w:numPr>
          <w:ilvl w:val="0"/>
          <w:numId w:val="1"/>
        </w:numPr>
      </w:pPr>
      <w:r>
        <w:t xml:space="preserve">L’accès au salon des mariages est limité à </w:t>
      </w:r>
      <w:r w:rsidRPr="003C4EE4">
        <w:rPr>
          <w:b/>
          <w:color w:val="FF0000"/>
          <w:highlight w:val="yellow"/>
        </w:rPr>
        <w:t>70 personnes</w:t>
      </w:r>
      <w:r w:rsidRPr="003C4EE4">
        <w:rPr>
          <w:color w:val="FF0000"/>
          <w:highlight w:val="yellow"/>
        </w:rPr>
        <w:t>.</w:t>
      </w:r>
    </w:p>
    <w:p w14:paraId="2519083E" w14:textId="77777777" w:rsidR="007D5916" w:rsidRDefault="007D5916" w:rsidP="003E4F70">
      <w:pPr>
        <w:pStyle w:val="Paragraphedeliste"/>
        <w:numPr>
          <w:ilvl w:val="0"/>
          <w:numId w:val="1"/>
        </w:numPr>
      </w:pPr>
      <w:r>
        <w:lastRenderedPageBreak/>
        <w:t xml:space="preserve">Il est demandé aux mariés et à leurs invités de respecter le Maire ou l’Adjoint au maire qui officie et le représentant de l’état civil </w:t>
      </w:r>
      <w:r w:rsidR="003F385D">
        <w:t xml:space="preserve">durant les </w:t>
      </w:r>
      <w:r>
        <w:t xml:space="preserve">différentes lectures en </w:t>
      </w:r>
      <w:r w:rsidRPr="003C2F6B">
        <w:rPr>
          <w:color w:val="FF0000"/>
        </w:rPr>
        <w:t>faisant silence</w:t>
      </w:r>
      <w:r w:rsidR="003F385D" w:rsidRPr="003C2F6B">
        <w:rPr>
          <w:color w:val="FF0000"/>
        </w:rPr>
        <w:t xml:space="preserve"> tout au long de la cérémonie</w:t>
      </w:r>
      <w:r w:rsidR="0056620F" w:rsidRPr="003C2F6B">
        <w:rPr>
          <w:color w:val="FF0000"/>
        </w:rPr>
        <w:t xml:space="preserve">. </w:t>
      </w:r>
      <w:r w:rsidR="0056620F">
        <w:t xml:space="preserve">En cas de désordre important, le Maire ou l’Adjoint au maire pourra </w:t>
      </w:r>
      <w:r w:rsidR="00594F6A">
        <w:t>décider de refuser la célébration du mariage.</w:t>
      </w:r>
    </w:p>
    <w:p w14:paraId="4C5E0851" w14:textId="77777777" w:rsidR="007D5916" w:rsidRDefault="007D5916" w:rsidP="003E4F70">
      <w:pPr>
        <w:pStyle w:val="Paragraphedeliste"/>
        <w:numPr>
          <w:ilvl w:val="0"/>
          <w:numId w:val="1"/>
        </w:numPr>
      </w:pPr>
      <w:r>
        <w:t>Il est également demandé aux mariés et à leurs invités de respecter les lieux en ne déplaçant pas les statues, les plantes ou autres meubles</w:t>
      </w:r>
    </w:p>
    <w:p w14:paraId="4E71E471" w14:textId="77777777" w:rsidR="00594F6A" w:rsidRDefault="00594F6A" w:rsidP="003E4F70">
      <w:pPr>
        <w:pStyle w:val="Paragraphedeliste"/>
        <w:numPr>
          <w:ilvl w:val="0"/>
          <w:numId w:val="1"/>
        </w:numPr>
      </w:pPr>
      <w:r>
        <w:t>Le déploiement de drapeaux et banderoles de toutes sortes est interdit dans la salle de mariage ainsi qu’à l’intérieur de la mairie.</w:t>
      </w:r>
    </w:p>
    <w:p w14:paraId="025594CD" w14:textId="77777777" w:rsidR="007D5916" w:rsidRDefault="00A63B32" w:rsidP="003E4F70">
      <w:pPr>
        <w:pStyle w:val="Paragraphedeliste"/>
        <w:numPr>
          <w:ilvl w:val="0"/>
          <w:numId w:val="1"/>
        </w:numPr>
      </w:pPr>
      <w:r>
        <w:t>Une fois</w:t>
      </w:r>
      <w:r w:rsidR="007D5916">
        <w:t xml:space="preserve"> la cérémonie</w:t>
      </w:r>
      <w:r>
        <w:t xml:space="preserve"> terminée</w:t>
      </w:r>
      <w:r w:rsidR="007D5916">
        <w:t xml:space="preserve">, les mariés et leur cortège doivent libérer la salle </w:t>
      </w:r>
      <w:r w:rsidRPr="00594F6A">
        <w:rPr>
          <w:b/>
          <w:u w:val="single"/>
        </w:rPr>
        <w:t>rapidement  et dans le calme</w:t>
      </w:r>
      <w:r>
        <w:t xml:space="preserve"> </w:t>
      </w:r>
      <w:r w:rsidR="007D5916">
        <w:t>et laisser</w:t>
      </w:r>
      <w:r w:rsidR="007B45F3">
        <w:t xml:space="preserve"> son accès libre afin que les mariages suivants puissent être reçus à leur tour</w:t>
      </w:r>
    </w:p>
    <w:p w14:paraId="283A3678" w14:textId="77777777" w:rsidR="007B45F3" w:rsidRDefault="007B45F3" w:rsidP="003E4F70">
      <w:pPr>
        <w:pStyle w:val="Paragraphedeliste"/>
        <w:numPr>
          <w:ilvl w:val="0"/>
          <w:numId w:val="1"/>
        </w:numPr>
      </w:pPr>
      <w:r>
        <w:t>Il est possible de faire les photos de groupe sur les marches du grand escalier de l’Hôtel de Ville</w:t>
      </w:r>
    </w:p>
    <w:p w14:paraId="5C4863B3" w14:textId="77777777" w:rsidR="007B45F3" w:rsidRDefault="007B45F3" w:rsidP="003E4F70">
      <w:pPr>
        <w:pStyle w:val="Paragraphedeliste"/>
        <w:numPr>
          <w:ilvl w:val="0"/>
          <w:numId w:val="1"/>
        </w:numPr>
      </w:pPr>
      <w:r>
        <w:t>Les confettis</w:t>
      </w:r>
      <w:r w:rsidR="003C4EE4">
        <w:t xml:space="preserve">,  jets de fleurs, riz </w:t>
      </w:r>
      <w:r>
        <w:t xml:space="preserve"> et </w:t>
      </w:r>
      <w:r w:rsidR="003C4EE4">
        <w:t>fumigènes sont interdits à l’intérieur comme à l’extérieur de l’Hôtel de Ville.</w:t>
      </w:r>
    </w:p>
    <w:p w14:paraId="6025AD28" w14:textId="77777777" w:rsidR="00FA65C6" w:rsidRDefault="00FA65C6" w:rsidP="00FA65C6">
      <w:pPr>
        <w:pStyle w:val="Paragraphedeliste"/>
      </w:pPr>
    </w:p>
    <w:p w14:paraId="2070BD49" w14:textId="77777777" w:rsidR="007B45F3" w:rsidRPr="00CA6B02" w:rsidRDefault="007B45F3" w:rsidP="007B45F3">
      <w:pPr>
        <w:rPr>
          <w:b/>
          <w:sz w:val="28"/>
          <w:szCs w:val="28"/>
        </w:rPr>
      </w:pPr>
      <w:r w:rsidRPr="00CA6B02">
        <w:rPr>
          <w:b/>
          <w:sz w:val="28"/>
          <w:szCs w:val="28"/>
        </w:rPr>
        <w:t xml:space="preserve">3° </w:t>
      </w:r>
      <w:r w:rsidRPr="00CA6B02">
        <w:rPr>
          <w:b/>
          <w:sz w:val="28"/>
          <w:szCs w:val="28"/>
          <w:u w:val="single"/>
        </w:rPr>
        <w:t>Règles relatives au cortège</w:t>
      </w:r>
      <w:r w:rsidRPr="00CA6B02">
        <w:rPr>
          <w:b/>
          <w:sz w:val="28"/>
          <w:szCs w:val="28"/>
        </w:rPr>
        <w:t xml:space="preserve"> : </w:t>
      </w:r>
    </w:p>
    <w:p w14:paraId="201A669F" w14:textId="77777777" w:rsidR="007B45F3" w:rsidRDefault="00680E71" w:rsidP="007B45F3">
      <w:pPr>
        <w:pStyle w:val="Paragraphedeliste"/>
        <w:numPr>
          <w:ilvl w:val="0"/>
          <w:numId w:val="1"/>
        </w:numPr>
      </w:pPr>
      <w:r>
        <w:t>Tout cortège</w:t>
      </w:r>
      <w:r w:rsidR="009D7430">
        <w:t xml:space="preserve"> circulant en ville doit respecter le code de la route</w:t>
      </w:r>
    </w:p>
    <w:p w14:paraId="2FDFB815" w14:textId="77777777" w:rsidR="009D7430" w:rsidRDefault="009D7430" w:rsidP="007B45F3">
      <w:pPr>
        <w:pStyle w:val="Paragraphedeliste"/>
        <w:numPr>
          <w:ilvl w:val="0"/>
          <w:numId w:val="1"/>
        </w:numPr>
      </w:pPr>
      <w:r>
        <w:t>Le défilé de</w:t>
      </w:r>
      <w:r w:rsidR="00261F72">
        <w:t xml:space="preserve"> voiture est possible en centre-</w:t>
      </w:r>
      <w:r>
        <w:t xml:space="preserve">ville, toutefois il est </w:t>
      </w:r>
      <w:r w:rsidRPr="008F7AD6">
        <w:rPr>
          <w:b/>
          <w:color w:val="FF0000"/>
        </w:rPr>
        <w:t>absolument interdit</w:t>
      </w:r>
      <w:r w:rsidRPr="008F7AD6">
        <w:rPr>
          <w:color w:val="FF0000"/>
        </w:rPr>
        <w:t xml:space="preserve">  </w:t>
      </w:r>
      <w:r>
        <w:t xml:space="preserve">de bloquer la circulation, rouler et faire des </w:t>
      </w:r>
      <w:r w:rsidR="00AE3044">
        <w:t xml:space="preserve">dérapages, </w:t>
      </w:r>
      <w:r>
        <w:t xml:space="preserve"> dans les parcs ou autres espaces publics, gêner les commerçants et les piétons</w:t>
      </w:r>
    </w:p>
    <w:p w14:paraId="34A5BAB2" w14:textId="77777777" w:rsidR="008F7AD6" w:rsidRDefault="008F7AD6" w:rsidP="008F7AD6">
      <w:pPr>
        <w:rPr>
          <w:b/>
          <w:color w:val="FF0000"/>
          <w:sz w:val="28"/>
          <w:szCs w:val="28"/>
        </w:rPr>
      </w:pPr>
      <w:r w:rsidRPr="00C031FA">
        <w:rPr>
          <w:b/>
          <w:color w:val="FF0000"/>
          <w:sz w:val="28"/>
          <w:szCs w:val="28"/>
        </w:rPr>
        <w:t xml:space="preserve">Les mariés seront tenus responsables </w:t>
      </w:r>
      <w:r w:rsidR="002E300B" w:rsidRPr="00C031FA">
        <w:rPr>
          <w:b/>
          <w:color w:val="FF0000"/>
          <w:sz w:val="28"/>
          <w:szCs w:val="28"/>
        </w:rPr>
        <w:t>pour tout incident ou débordements ayant entrainé des troubles à l’ordre public que ce soit en mairie ou sur la voie publique.</w:t>
      </w:r>
    </w:p>
    <w:p w14:paraId="7C41FD17" w14:textId="0C1303CD" w:rsidR="009C3C3F" w:rsidRPr="00C031FA" w:rsidRDefault="009C3C3F" w:rsidP="008F7AD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Une partie de la caution pourra être retenue en cas de non-respect des consignes.</w:t>
      </w:r>
    </w:p>
    <w:p w14:paraId="54F819ED" w14:textId="77777777" w:rsidR="009D7430" w:rsidRDefault="009D7430" w:rsidP="009D7430">
      <w:pPr>
        <w:rPr>
          <w:b/>
        </w:rPr>
      </w:pPr>
      <w:r w:rsidRPr="005A25B7">
        <w:rPr>
          <w:b/>
          <w:highlight w:val="yellow"/>
        </w:rPr>
        <w:t xml:space="preserve">J’atteste avoir pris connaissance </w:t>
      </w:r>
      <w:r w:rsidR="00CE2898" w:rsidRPr="005A25B7">
        <w:rPr>
          <w:b/>
          <w:highlight w:val="yellow"/>
        </w:rPr>
        <w:t xml:space="preserve">du Règlement intérieur des mariages et </w:t>
      </w:r>
      <w:r w:rsidRPr="005A25B7">
        <w:rPr>
          <w:b/>
          <w:highlight w:val="yellow"/>
        </w:rPr>
        <w:t>des présentes règles</w:t>
      </w:r>
      <w:r w:rsidR="00CE2898" w:rsidRPr="005A25B7">
        <w:rPr>
          <w:b/>
          <w:highlight w:val="yellow"/>
        </w:rPr>
        <w:t>,</w:t>
      </w:r>
      <w:r w:rsidRPr="005A25B7">
        <w:rPr>
          <w:b/>
          <w:highlight w:val="yellow"/>
        </w:rPr>
        <w:t xml:space="preserve"> et </w:t>
      </w:r>
      <w:r w:rsidR="00CE2898" w:rsidRPr="005A25B7">
        <w:rPr>
          <w:b/>
          <w:highlight w:val="yellow"/>
        </w:rPr>
        <w:t xml:space="preserve">je </w:t>
      </w:r>
      <w:r w:rsidRPr="005A25B7">
        <w:rPr>
          <w:b/>
          <w:highlight w:val="yellow"/>
        </w:rPr>
        <w:t>m’engage à les respecter et les faire respecter par mes invités</w:t>
      </w:r>
    </w:p>
    <w:p w14:paraId="4D077C14" w14:textId="77777777" w:rsidR="00FA65C6" w:rsidRDefault="00FA65C6" w:rsidP="009D7430">
      <w:pPr>
        <w:rPr>
          <w:b/>
        </w:rPr>
      </w:pPr>
    </w:p>
    <w:p w14:paraId="332FE315" w14:textId="77777777" w:rsidR="00FA65C6" w:rsidRDefault="002652D8" w:rsidP="009D7430">
      <w:pPr>
        <w:rPr>
          <w:b/>
        </w:rPr>
      </w:pPr>
      <w:r>
        <w:rPr>
          <w:b/>
        </w:rPr>
        <w:t>A Vichy, le</w:t>
      </w:r>
    </w:p>
    <w:p w14:paraId="374C3307" w14:textId="77777777" w:rsidR="002652D8" w:rsidRDefault="002652D8" w:rsidP="002652D8">
      <w:pPr>
        <w:jc w:val="center"/>
        <w:rPr>
          <w:b/>
        </w:rPr>
      </w:pPr>
      <w:r>
        <w:rPr>
          <w:b/>
        </w:rPr>
        <w:t>Signatures des futurs époux</w:t>
      </w:r>
    </w:p>
    <w:p w14:paraId="014E57A8" w14:textId="77777777" w:rsidR="00FA65C6" w:rsidRDefault="00FA65C6" w:rsidP="009D7430">
      <w:pPr>
        <w:rPr>
          <w:b/>
        </w:rPr>
      </w:pPr>
    </w:p>
    <w:p w14:paraId="35857FC7" w14:textId="77777777" w:rsidR="00FA65C6" w:rsidRDefault="00FA65C6" w:rsidP="009D7430">
      <w:pPr>
        <w:rPr>
          <w:b/>
        </w:rPr>
      </w:pPr>
    </w:p>
    <w:p w14:paraId="5D83D487" w14:textId="77777777" w:rsidR="00FA65C6" w:rsidRDefault="00FA65C6" w:rsidP="009D7430">
      <w:pPr>
        <w:rPr>
          <w:b/>
        </w:rPr>
      </w:pPr>
    </w:p>
    <w:p w14:paraId="4A24AF22" w14:textId="4B1537E7" w:rsidR="00FA65C6" w:rsidRDefault="00537E48" w:rsidP="00FA65C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L</w:t>
      </w:r>
      <w:r w:rsidR="00FA65C6" w:rsidRPr="00FA65C6">
        <w:rPr>
          <w:b/>
          <w:i/>
          <w:u w:val="single"/>
        </w:rPr>
        <w:t>a Ville de Vichy vous souhaite une très belle cérémonie et beaucoup de bonheur</w:t>
      </w:r>
    </w:p>
    <w:sectPr w:rsidR="00FA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47FDC"/>
    <w:multiLevelType w:val="hybridMultilevel"/>
    <w:tmpl w:val="1326EB4C"/>
    <w:lvl w:ilvl="0" w:tplc="CFD0FE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6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70"/>
    <w:rsid w:val="00016DCF"/>
    <w:rsid w:val="00186C9D"/>
    <w:rsid w:val="00261F72"/>
    <w:rsid w:val="002652D8"/>
    <w:rsid w:val="002E300B"/>
    <w:rsid w:val="003C2F6B"/>
    <w:rsid w:val="003C4EE4"/>
    <w:rsid w:val="003E4F70"/>
    <w:rsid w:val="003F385D"/>
    <w:rsid w:val="00492B4F"/>
    <w:rsid w:val="004E0D72"/>
    <w:rsid w:val="004E6CBE"/>
    <w:rsid w:val="00537E48"/>
    <w:rsid w:val="0056620F"/>
    <w:rsid w:val="00590381"/>
    <w:rsid w:val="00594F6A"/>
    <w:rsid w:val="005A25B7"/>
    <w:rsid w:val="00680E71"/>
    <w:rsid w:val="0069746E"/>
    <w:rsid w:val="00732427"/>
    <w:rsid w:val="007B45F3"/>
    <w:rsid w:val="007D5916"/>
    <w:rsid w:val="00831FB5"/>
    <w:rsid w:val="008B7946"/>
    <w:rsid w:val="008F7AD6"/>
    <w:rsid w:val="009C3C3F"/>
    <w:rsid w:val="009D7430"/>
    <w:rsid w:val="00A63B32"/>
    <w:rsid w:val="00AE3044"/>
    <w:rsid w:val="00BA279F"/>
    <w:rsid w:val="00BD75F2"/>
    <w:rsid w:val="00C031FA"/>
    <w:rsid w:val="00CA6B02"/>
    <w:rsid w:val="00CE2898"/>
    <w:rsid w:val="00D073BC"/>
    <w:rsid w:val="00D64646"/>
    <w:rsid w:val="00EB548C"/>
    <w:rsid w:val="00F266B6"/>
    <w:rsid w:val="00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FD53"/>
  <w15:docId w15:val="{68970394-3FC8-43F7-83F7-F192C3EE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4F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DEE8-A1A4-4FD7-9C28-D1055E52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DEMARCHI Sylvie</dc:creator>
  <cp:lastModifiedBy>CORRE Marie</cp:lastModifiedBy>
  <cp:revision>33</cp:revision>
  <cp:lastPrinted>2024-05-21T11:12:00Z</cp:lastPrinted>
  <dcterms:created xsi:type="dcterms:W3CDTF">2015-12-30T09:48:00Z</dcterms:created>
  <dcterms:modified xsi:type="dcterms:W3CDTF">2024-05-21T11:15:00Z</dcterms:modified>
</cp:coreProperties>
</file>